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77" w:rsidRDefault="009D266B" w:rsidP="009D266B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9D266B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4702175" cy="351121"/>
            <wp:effectExtent l="0" t="0" r="0" b="0"/>
            <wp:docPr id="1" name="圖片 1" descr="C:\Users\李瓊瑤\Desktop\字圖\國立臺北大學公共行政暨政策學系_蒙納隸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瓊瑤\Desktop\字圖\國立臺北大學公共行政暨政策學系_蒙納隸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923" cy="3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77" w:rsidRPr="0089160D" w:rsidRDefault="00C92A77" w:rsidP="009D266B">
      <w:pPr>
        <w:adjustRightInd w:val="0"/>
        <w:snapToGrid w:val="0"/>
        <w:jc w:val="center"/>
        <w:rPr>
          <w:rFonts w:ascii="標楷體" w:eastAsia="標楷體" w:hAnsi="標楷體"/>
          <w:sz w:val="14"/>
        </w:rPr>
      </w:pPr>
    </w:p>
    <w:p w:rsidR="003F3227" w:rsidRDefault="00C92A77" w:rsidP="009D266B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 w:rsidRPr="00C92A77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3918857" cy="329565"/>
            <wp:effectExtent l="0" t="0" r="5715" b="0"/>
            <wp:docPr id="2" name="圖片 2" descr="C:\Users\李瓊瑤\Desktop\字圖\博士生公開發表或研討會論文申請表_www.skyfont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李瓊瑤\Desktop\字圖\博士生公開發表或研討會論文申請表_www.skyfont.c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241" cy="33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183" w:type="dxa"/>
        <w:tblInd w:w="-874" w:type="dxa"/>
        <w:tblLook w:val="04A0" w:firstRow="1" w:lastRow="0" w:firstColumn="1" w:lastColumn="0" w:noHBand="0" w:noVBand="1"/>
      </w:tblPr>
      <w:tblGrid>
        <w:gridCol w:w="1395"/>
        <w:gridCol w:w="2835"/>
        <w:gridCol w:w="1417"/>
        <w:gridCol w:w="4536"/>
      </w:tblGrid>
      <w:tr w:rsidR="00C92A77" w:rsidRPr="00B81D89" w:rsidTr="00782762">
        <w:trPr>
          <w:trHeight w:val="519"/>
        </w:trPr>
        <w:tc>
          <w:tcPr>
            <w:tcW w:w="1018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王漢宗超明體繁" w:eastAsia="王漢宗超明體繁" w:hAnsi="標楷體"/>
              </w:rPr>
            </w:pPr>
            <w:r w:rsidRPr="00C92A77">
              <w:rPr>
                <w:rFonts w:ascii="王漢宗超明體繁" w:eastAsia="王漢宗超明體繁" w:hAnsi="標楷體" w:hint="eastAsia"/>
                <w:sz w:val="28"/>
              </w:rPr>
              <w:t>基本資料欄</w:t>
            </w:r>
          </w:p>
        </w:tc>
      </w:tr>
      <w:tr w:rsidR="00C92A77" w:rsidRPr="00B81D89" w:rsidTr="00782762">
        <w:trPr>
          <w:trHeight w:val="448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 xml:space="preserve">   年   月   日</w:t>
            </w:r>
          </w:p>
        </w:tc>
      </w:tr>
      <w:tr w:rsidR="00C92A77" w:rsidRPr="00B81D89" w:rsidTr="00782762">
        <w:trPr>
          <w:trHeight w:val="441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782762">
        <w:trPr>
          <w:trHeight w:val="389"/>
        </w:trPr>
        <w:tc>
          <w:tcPr>
            <w:tcW w:w="1395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C92A77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8788" w:type="dxa"/>
            <w:gridSpan w:val="3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782762">
        <w:trPr>
          <w:trHeight w:val="383"/>
        </w:trPr>
        <w:tc>
          <w:tcPr>
            <w:tcW w:w="10183" w:type="dxa"/>
            <w:gridSpan w:val="4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0C62F4">
              <w:rPr>
                <w:rFonts w:ascii="標楷體" w:eastAsia="標楷體" w:hAnsi="標楷體" w:hint="eastAsia"/>
                <w:b/>
                <w:sz w:val="28"/>
                <w:szCs w:val="24"/>
              </w:rPr>
              <w:t>期刊論文</w:t>
            </w:r>
            <w:r w:rsidRPr="00C92A77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782762">
              <w:rPr>
                <w:rFonts w:ascii="標楷體" w:eastAsia="標楷體" w:hAnsi="標楷體" w:hint="eastAsia"/>
                <w:sz w:val="28"/>
                <w:szCs w:val="24"/>
              </w:rPr>
              <w:t>個人論著</w:t>
            </w:r>
            <w:r w:rsidRPr="00C92A77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="00782762" w:rsidRPr="00C92A7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82762"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="00782762" w:rsidRPr="00782762">
              <w:rPr>
                <w:rFonts w:ascii="標楷體" w:eastAsia="標楷體" w:hAnsi="標楷體" w:hint="eastAsia"/>
                <w:b/>
                <w:sz w:val="28"/>
                <w:szCs w:val="24"/>
              </w:rPr>
              <w:t>抵免學科考試</w:t>
            </w:r>
          </w:p>
        </w:tc>
      </w:tr>
      <w:tr w:rsidR="00C92A77" w:rsidRPr="00B81D89" w:rsidTr="00782762">
        <w:trPr>
          <w:trHeight w:val="571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著作名稱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C92A77" w:rsidRPr="00B81D89" w:rsidTr="00782762">
        <w:trPr>
          <w:trHeight w:val="849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期刊雜誌名稱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C92A77" w:rsidRPr="00C92A77" w:rsidRDefault="00C92A77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 w:rsidRPr="00C92A77">
              <w:rPr>
                <w:rFonts w:ascii="標楷體" w:eastAsia="標楷體" w:hAnsi="標楷體" w:hint="eastAsia"/>
                <w:sz w:val="28"/>
              </w:rPr>
              <w:t xml:space="preserve"> 第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92A77">
              <w:rPr>
                <w:rFonts w:ascii="標楷體" w:eastAsia="標楷體" w:hAnsi="標楷體" w:hint="eastAsia"/>
                <w:sz w:val="28"/>
              </w:rPr>
              <w:t>卷，第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92A77">
              <w:rPr>
                <w:rFonts w:ascii="標楷體" w:eastAsia="標楷體" w:hAnsi="標楷體" w:hint="eastAsia"/>
                <w:sz w:val="28"/>
              </w:rPr>
              <w:t>期，頁：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</w:p>
          <w:p w:rsidR="00C92A77" w:rsidRPr="00C92A77" w:rsidRDefault="00782762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否：</w:t>
            </w:r>
            <w:r w:rsidRPr="00C92A77">
              <w:rPr>
                <w:rFonts w:eastAsia="標楷體" w:hint="eastAsia"/>
                <w:sz w:val="28"/>
              </w:rPr>
              <w:t>TSSCI</w:t>
            </w:r>
            <w:r w:rsidRPr="00C92A77">
              <w:rPr>
                <w:rFonts w:eastAsia="標楷體" w:hint="eastAsia"/>
                <w:sz w:val="28"/>
              </w:rPr>
              <w:t>或</w:t>
            </w:r>
            <w:r w:rsidRPr="00C92A77">
              <w:rPr>
                <w:rFonts w:eastAsia="標楷體" w:hint="eastAsia"/>
                <w:sz w:val="28"/>
              </w:rPr>
              <w:t>SSCI</w:t>
            </w:r>
            <w:r w:rsidRPr="00C92A77">
              <w:rPr>
                <w:rFonts w:eastAsia="標楷體" w:hint="eastAsia"/>
                <w:sz w:val="28"/>
              </w:rPr>
              <w:t>期刊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92A77">
              <w:rPr>
                <w:rFonts w:ascii="標楷體" w:eastAsia="標楷體" w:hAnsi="標楷體" w:hint="eastAsia"/>
                <w:sz w:val="28"/>
              </w:rPr>
              <w:t>出版日期：    年     月    日</w:t>
            </w:r>
          </w:p>
        </w:tc>
      </w:tr>
      <w:tr w:rsidR="00C92A77" w:rsidRPr="00B81D89" w:rsidTr="00782762">
        <w:trPr>
          <w:trHeight w:val="787"/>
        </w:trPr>
        <w:tc>
          <w:tcPr>
            <w:tcW w:w="1018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2A77" w:rsidRPr="00782762" w:rsidRDefault="00C92A77" w:rsidP="00782762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□在TSSCI或SSCI以外有審查制度期刊發表</w:t>
            </w:r>
          </w:p>
          <w:p w:rsidR="000C62F4" w:rsidRPr="00782762" w:rsidRDefault="0089160D" w:rsidP="00782762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="000C62F4" w:rsidRPr="00782762">
              <w:rPr>
                <w:rFonts w:asciiTheme="majorEastAsia" w:eastAsiaTheme="majorEastAsia" w:hAnsiTheme="majorEastAsia" w:hint="eastAsia"/>
                <w:szCs w:val="24"/>
              </w:rPr>
              <w:t xml:space="preserve">檢附期刊封面及目錄 </w:t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="000C62F4" w:rsidRPr="00782762">
              <w:rPr>
                <w:rFonts w:asciiTheme="majorEastAsia" w:eastAsiaTheme="majorEastAsia" w:hAnsiTheme="majorEastAsia" w:hint="eastAsia"/>
                <w:szCs w:val="24"/>
              </w:rPr>
              <w:t>檢附審查證明（例徵稿簡則）</w:t>
            </w:r>
          </w:p>
          <w:p w:rsidR="0089160D" w:rsidRPr="00C92A77" w:rsidRDefault="0089160D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t>文章已上傳學術論文原創性比對系統</w:t>
            </w:r>
          </w:p>
        </w:tc>
      </w:tr>
      <w:tr w:rsidR="00C92A77" w:rsidRPr="00B81D89" w:rsidTr="00782762">
        <w:tc>
          <w:tcPr>
            <w:tcW w:w="10183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2A77" w:rsidRPr="00782762" w:rsidRDefault="00C92A77" w:rsidP="00782762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□本論文為單一作者。</w:t>
            </w:r>
          </w:p>
          <w:p w:rsidR="00C92A77" w:rsidRPr="00782762" w:rsidRDefault="00C92A77" w:rsidP="00782762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□本論文作者共　   人，本人為□第一作者□通訊作者□非第一作者或通訊作者。</w:t>
            </w:r>
          </w:p>
          <w:p w:rsidR="0089160D" w:rsidRPr="00782762" w:rsidRDefault="0089160D" w:rsidP="00782762">
            <w:pPr>
              <w:adjustRightInd w:val="0"/>
              <w:snapToGrid w:val="0"/>
              <w:ind w:firstLineChars="111" w:firstLine="266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 xml:space="preserve"> □檢附其他作者聲明書。</w:t>
            </w:r>
          </w:p>
        </w:tc>
      </w:tr>
      <w:tr w:rsidR="00782762" w:rsidRPr="00B81D89" w:rsidTr="002860DD">
        <w:trPr>
          <w:trHeight w:val="383"/>
        </w:trPr>
        <w:tc>
          <w:tcPr>
            <w:tcW w:w="10183" w:type="dxa"/>
            <w:gridSpan w:val="4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0C62F4">
              <w:rPr>
                <w:rFonts w:ascii="標楷體" w:eastAsia="標楷體" w:hAnsi="標楷體" w:hint="eastAsia"/>
                <w:b/>
                <w:sz w:val="28"/>
                <w:szCs w:val="24"/>
              </w:rPr>
              <w:t>期刊論文</w:t>
            </w:r>
            <w:r w:rsidRPr="00C92A77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個人論著</w:t>
            </w:r>
            <w:r w:rsidRPr="00C92A77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C92A77"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782762">
              <w:rPr>
                <w:rFonts w:ascii="標楷體" w:eastAsia="標楷體" w:hAnsi="標楷體" w:hint="eastAsia"/>
                <w:b/>
                <w:sz w:val="28"/>
                <w:szCs w:val="24"/>
              </w:rPr>
              <w:t>抵免學科考試</w:t>
            </w:r>
          </w:p>
        </w:tc>
      </w:tr>
      <w:tr w:rsidR="00782762" w:rsidRPr="00B81D89" w:rsidTr="00782762">
        <w:trPr>
          <w:trHeight w:val="604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著作名稱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782762" w:rsidRPr="00B81D89" w:rsidTr="00782762">
        <w:trPr>
          <w:trHeight w:val="840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期刊雜誌名稱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 w:rsidRPr="00C92A77">
              <w:rPr>
                <w:rFonts w:ascii="標楷體" w:eastAsia="標楷體" w:hAnsi="標楷體" w:hint="eastAsia"/>
                <w:sz w:val="28"/>
              </w:rPr>
              <w:t xml:space="preserve"> 第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92A77">
              <w:rPr>
                <w:rFonts w:ascii="標楷體" w:eastAsia="標楷體" w:hAnsi="標楷體" w:hint="eastAsia"/>
                <w:sz w:val="28"/>
              </w:rPr>
              <w:t>卷，第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92A77">
              <w:rPr>
                <w:rFonts w:ascii="標楷體" w:eastAsia="標楷體" w:hAnsi="標楷體" w:hint="eastAsia"/>
                <w:sz w:val="28"/>
              </w:rPr>
              <w:t>期，頁：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</w:p>
          <w:p w:rsidR="00782762" w:rsidRPr="00C92A77" w:rsidRDefault="00782762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否：</w:t>
            </w:r>
            <w:r w:rsidRPr="00C92A77">
              <w:rPr>
                <w:rFonts w:eastAsia="標楷體" w:hint="eastAsia"/>
                <w:sz w:val="28"/>
              </w:rPr>
              <w:t>TSSCI</w:t>
            </w:r>
            <w:r w:rsidRPr="00C92A77">
              <w:rPr>
                <w:rFonts w:eastAsia="標楷體" w:hint="eastAsia"/>
                <w:sz w:val="28"/>
              </w:rPr>
              <w:t>或</w:t>
            </w:r>
            <w:r w:rsidRPr="00C92A77">
              <w:rPr>
                <w:rFonts w:eastAsia="標楷體" w:hint="eastAsia"/>
                <w:sz w:val="28"/>
              </w:rPr>
              <w:t>SSCI</w:t>
            </w:r>
            <w:r w:rsidRPr="00C92A77">
              <w:rPr>
                <w:rFonts w:eastAsia="標楷體" w:hint="eastAsia"/>
                <w:sz w:val="28"/>
              </w:rPr>
              <w:t>期刊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92A77">
              <w:rPr>
                <w:rFonts w:ascii="標楷體" w:eastAsia="標楷體" w:hAnsi="標楷體" w:hint="eastAsia"/>
                <w:sz w:val="28"/>
              </w:rPr>
              <w:t>出版日期：    年     月    日</w:t>
            </w:r>
          </w:p>
        </w:tc>
      </w:tr>
      <w:tr w:rsidR="00782762" w:rsidRPr="00B81D89" w:rsidTr="002860DD">
        <w:trPr>
          <w:trHeight w:val="787"/>
        </w:trPr>
        <w:tc>
          <w:tcPr>
            <w:tcW w:w="1018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□在TSSCI或SSCI以外有審查制度期刊發表</w:t>
            </w:r>
          </w:p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t xml:space="preserve">檢附期刊封面及目錄 </w:t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t>檢附審查證明（例徵稿簡則）</w:t>
            </w:r>
          </w:p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t>文章已上傳學術論文原創性比對系統</w:t>
            </w:r>
          </w:p>
        </w:tc>
      </w:tr>
      <w:tr w:rsidR="00782762" w:rsidRPr="00B81D89" w:rsidTr="002860DD">
        <w:tc>
          <w:tcPr>
            <w:tcW w:w="10183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□本論文為單一作者。</w:t>
            </w:r>
          </w:p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□本論文作者共　   人，本人為□第一作者□通訊作者□非第一作者或通訊作者。</w:t>
            </w:r>
          </w:p>
          <w:p w:rsidR="00782762" w:rsidRPr="00782762" w:rsidRDefault="00782762" w:rsidP="002860DD">
            <w:pPr>
              <w:adjustRightInd w:val="0"/>
              <w:snapToGrid w:val="0"/>
              <w:ind w:firstLineChars="111" w:firstLine="266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 xml:space="preserve"> □檢附其他作者聲明書。</w:t>
            </w:r>
          </w:p>
        </w:tc>
      </w:tr>
      <w:tr w:rsidR="00782762" w:rsidRPr="00B81D89" w:rsidTr="004F0519">
        <w:trPr>
          <w:trHeight w:val="613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762" w:rsidRDefault="00782762" w:rsidP="004F051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系辦填註</w:t>
            </w:r>
          </w:p>
        </w:tc>
        <w:tc>
          <w:tcPr>
            <w:tcW w:w="87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2762" w:rsidRPr="00961C71" w:rsidRDefault="00782762" w:rsidP="004F0519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  年  月  日系術發展委員會審查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 xml:space="preserve">通過 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>不通過</w:t>
            </w:r>
          </w:p>
        </w:tc>
      </w:tr>
      <w:tr w:rsidR="00782762" w:rsidRPr="00B81D89" w:rsidTr="002860DD">
        <w:trPr>
          <w:trHeight w:val="383"/>
        </w:trPr>
        <w:tc>
          <w:tcPr>
            <w:tcW w:w="10183" w:type="dxa"/>
            <w:gridSpan w:val="4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□</w:t>
            </w:r>
            <w:r w:rsidRPr="000C62F4">
              <w:rPr>
                <w:rFonts w:ascii="標楷體" w:eastAsia="標楷體" w:hAnsi="標楷體" w:hint="eastAsia"/>
                <w:b/>
                <w:sz w:val="28"/>
                <w:szCs w:val="24"/>
              </w:rPr>
              <w:t>期刊論文</w:t>
            </w:r>
            <w:r w:rsidRPr="00C92A77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個人論著</w:t>
            </w:r>
            <w:r w:rsidRPr="00C92A77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  <w:r w:rsidRPr="00C92A77">
              <w:rPr>
                <w:rFonts w:ascii="標楷體" w:eastAsia="標楷體" w:hAnsi="標楷體" w:hint="eastAsia"/>
                <w:sz w:val="28"/>
              </w:rPr>
              <w:t xml:space="preserve"> □</w:t>
            </w:r>
            <w:r w:rsidRPr="00782762">
              <w:rPr>
                <w:rFonts w:ascii="標楷體" w:eastAsia="標楷體" w:hAnsi="標楷體" w:hint="eastAsia"/>
                <w:b/>
                <w:sz w:val="28"/>
                <w:szCs w:val="24"/>
              </w:rPr>
              <w:t>抵免學科考試</w:t>
            </w:r>
          </w:p>
        </w:tc>
      </w:tr>
      <w:tr w:rsidR="00782762" w:rsidRPr="00B81D89" w:rsidTr="00782762">
        <w:trPr>
          <w:trHeight w:val="507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著作名稱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782762" w:rsidRPr="00B81D89" w:rsidTr="00782762">
        <w:trPr>
          <w:trHeight w:val="846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</w:rPr>
              <w:t>期刊雜誌名稱</w:t>
            </w:r>
          </w:p>
        </w:tc>
        <w:tc>
          <w:tcPr>
            <w:tcW w:w="8788" w:type="dxa"/>
            <w:gridSpan w:val="3"/>
            <w:tcBorders>
              <w:right w:val="single" w:sz="18" w:space="0" w:color="auto"/>
            </w:tcBorders>
            <w:vAlign w:val="center"/>
          </w:tcPr>
          <w:p w:rsidR="00782762" w:rsidRPr="00C92A77" w:rsidRDefault="00782762" w:rsidP="002860DD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</w:t>
            </w:r>
            <w:r w:rsidRPr="00C92A77">
              <w:rPr>
                <w:rFonts w:ascii="標楷體" w:eastAsia="標楷體" w:hAnsi="標楷體" w:hint="eastAsia"/>
                <w:sz w:val="28"/>
              </w:rPr>
              <w:t xml:space="preserve"> 第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92A77">
              <w:rPr>
                <w:rFonts w:ascii="標楷體" w:eastAsia="標楷體" w:hAnsi="標楷體" w:hint="eastAsia"/>
                <w:sz w:val="28"/>
              </w:rPr>
              <w:t>卷，第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C92A77">
              <w:rPr>
                <w:rFonts w:ascii="標楷體" w:eastAsia="標楷體" w:hAnsi="標楷體" w:hint="eastAsia"/>
                <w:sz w:val="28"/>
              </w:rPr>
              <w:t>期，頁：</w:t>
            </w:r>
            <w:r w:rsidRPr="00C92A77"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</w:p>
          <w:p w:rsidR="00782762" w:rsidRPr="00C92A77" w:rsidRDefault="00782762" w:rsidP="00782762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 xml:space="preserve">是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</w:rPr>
              <w:t>否：</w:t>
            </w:r>
            <w:r w:rsidRPr="00C92A77">
              <w:rPr>
                <w:rFonts w:eastAsia="標楷體" w:hint="eastAsia"/>
                <w:sz w:val="28"/>
              </w:rPr>
              <w:t>TSSCI</w:t>
            </w:r>
            <w:r w:rsidRPr="00C92A77">
              <w:rPr>
                <w:rFonts w:eastAsia="標楷體" w:hint="eastAsia"/>
                <w:sz w:val="28"/>
              </w:rPr>
              <w:t>或</w:t>
            </w:r>
            <w:r w:rsidRPr="00C92A77">
              <w:rPr>
                <w:rFonts w:eastAsia="標楷體" w:hint="eastAsia"/>
                <w:sz w:val="28"/>
              </w:rPr>
              <w:t>SSCI</w:t>
            </w:r>
            <w:r w:rsidRPr="00C92A77">
              <w:rPr>
                <w:rFonts w:eastAsia="標楷體" w:hint="eastAsia"/>
                <w:sz w:val="28"/>
              </w:rPr>
              <w:t>期刊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 w:rsidRPr="00C92A77">
              <w:rPr>
                <w:rFonts w:ascii="標楷體" w:eastAsia="標楷體" w:hAnsi="標楷體" w:hint="eastAsia"/>
                <w:sz w:val="28"/>
              </w:rPr>
              <w:t>出版日期：    年     月    日</w:t>
            </w:r>
          </w:p>
        </w:tc>
      </w:tr>
      <w:tr w:rsidR="00782762" w:rsidRPr="00B81D89" w:rsidTr="002860DD">
        <w:trPr>
          <w:trHeight w:val="787"/>
        </w:trPr>
        <w:tc>
          <w:tcPr>
            <w:tcW w:w="10183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□在TSSCI或SSCI以外有審查制度期刊發表</w:t>
            </w:r>
          </w:p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t xml:space="preserve">檢附期刊封面及目錄 </w:t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t>檢附審查證明（例徵稿簡則）</w:t>
            </w:r>
          </w:p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sym w:font="Wingdings" w:char="F0FE"/>
            </w:r>
            <w:r w:rsidRPr="00782762">
              <w:rPr>
                <w:rFonts w:asciiTheme="majorEastAsia" w:eastAsiaTheme="majorEastAsia" w:hAnsiTheme="majorEastAsia" w:hint="eastAsia"/>
                <w:szCs w:val="24"/>
              </w:rPr>
              <w:t>文章已上傳學術論文原創性比對系統</w:t>
            </w:r>
          </w:p>
        </w:tc>
      </w:tr>
      <w:tr w:rsidR="00782762" w:rsidRPr="00B81D89" w:rsidTr="002860DD">
        <w:tc>
          <w:tcPr>
            <w:tcW w:w="10183" w:type="dxa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□本論文為單一作者。</w:t>
            </w:r>
          </w:p>
          <w:p w:rsidR="00782762" w:rsidRPr="00782762" w:rsidRDefault="00782762" w:rsidP="002860DD">
            <w:pPr>
              <w:adjustRightInd w:val="0"/>
              <w:snapToGrid w:val="0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>□本論文作者共　   人，本人為□第一作者□通訊作者□非第一作者或通訊作者。</w:t>
            </w:r>
          </w:p>
          <w:p w:rsidR="00782762" w:rsidRPr="00782762" w:rsidRDefault="00782762" w:rsidP="002860DD">
            <w:pPr>
              <w:adjustRightInd w:val="0"/>
              <w:snapToGrid w:val="0"/>
              <w:ind w:firstLineChars="111" w:firstLine="266"/>
              <w:rPr>
                <w:rFonts w:asciiTheme="majorEastAsia" w:eastAsiaTheme="majorEastAsia" w:hAnsiTheme="majorEastAsia"/>
                <w:szCs w:val="24"/>
              </w:rPr>
            </w:pPr>
            <w:r w:rsidRPr="00782762">
              <w:rPr>
                <w:rFonts w:asciiTheme="majorEastAsia" w:eastAsiaTheme="majorEastAsia" w:hAnsiTheme="majorEastAsia" w:hint="eastAsia"/>
                <w:szCs w:val="24"/>
              </w:rPr>
              <w:t xml:space="preserve"> □檢附其他作者聲明書。</w:t>
            </w:r>
          </w:p>
        </w:tc>
      </w:tr>
    </w:tbl>
    <w:p w:rsidR="003F3227" w:rsidRDefault="007303EA" w:rsidP="0089160D">
      <w:pPr>
        <w:adjustRightInd w:val="0"/>
        <w:snapToGrid w:val="0"/>
        <w:spacing w:line="240" w:lineRule="atLeast"/>
        <w:ind w:right="1920"/>
        <w:rPr>
          <w:rFonts w:ascii="標楷體" w:eastAsia="標楷體" w:hAnsi="標楷體"/>
        </w:rPr>
      </w:pPr>
      <w:r w:rsidRPr="00B81D89">
        <w:rPr>
          <w:rFonts w:ascii="標楷體" w:eastAsia="標楷體" w:hAnsi="標楷體" w:hint="eastAsia"/>
        </w:rPr>
        <w:t xml:space="preserve">                           </w:t>
      </w:r>
    </w:p>
    <w:p w:rsidR="00AD077D" w:rsidRDefault="003F3227" w:rsidP="00782762">
      <w:pPr>
        <w:ind w:firstLineChars="200" w:firstLine="480"/>
        <w:jc w:val="right"/>
        <w:rPr>
          <w:rFonts w:ascii="標楷體" w:eastAsia="標楷體" w:hAnsi="標楷體"/>
          <w:sz w:val="20"/>
        </w:rPr>
      </w:pPr>
      <w:r w:rsidRPr="0090464B">
        <w:rPr>
          <w:rFonts w:eastAsia="標楷體"/>
          <w:b/>
        </w:rPr>
        <w:t>申</w:t>
      </w:r>
      <w:r w:rsidRPr="0090464B">
        <w:rPr>
          <w:rFonts w:eastAsia="標楷體" w:hint="eastAsia"/>
          <w:b/>
        </w:rPr>
        <w:t xml:space="preserve"> </w:t>
      </w:r>
      <w:r w:rsidRPr="0090464B">
        <w:rPr>
          <w:rFonts w:eastAsia="標楷體"/>
          <w:b/>
        </w:rPr>
        <w:t>請</w:t>
      </w:r>
      <w:r w:rsidRPr="0090464B">
        <w:rPr>
          <w:rFonts w:eastAsia="標楷體" w:hint="eastAsia"/>
          <w:b/>
        </w:rPr>
        <w:t xml:space="preserve"> </w:t>
      </w:r>
      <w:r w:rsidRPr="0090464B">
        <w:rPr>
          <w:rFonts w:eastAsia="標楷體"/>
          <w:b/>
        </w:rPr>
        <w:t>人：</w:t>
      </w:r>
      <w:r>
        <w:rPr>
          <w:rFonts w:eastAsia="標楷體"/>
          <w:b/>
        </w:rPr>
        <w:t xml:space="preserve"> </w:t>
      </w:r>
      <w:r w:rsidRPr="003F3227">
        <w:rPr>
          <w:rFonts w:eastAsia="標楷體"/>
          <w:b/>
          <w:u w:val="single"/>
        </w:rPr>
        <w:t xml:space="preserve">           </w:t>
      </w:r>
      <w:r w:rsidRPr="003F3227">
        <w:rPr>
          <w:rFonts w:eastAsia="標楷體" w:hint="eastAsia"/>
          <w:b/>
          <w:u w:val="single"/>
        </w:rPr>
        <w:t xml:space="preserve">      </w:t>
      </w:r>
      <w:r w:rsidRPr="003F3227">
        <w:rPr>
          <w:rFonts w:eastAsia="標楷體" w:hint="eastAsia"/>
          <w:b/>
        </w:rPr>
        <w:t xml:space="preserve"> </w:t>
      </w:r>
      <w:r w:rsidRPr="0090464B">
        <w:rPr>
          <w:rFonts w:eastAsia="標楷體"/>
          <w:b/>
        </w:rPr>
        <w:t>(</w:t>
      </w:r>
      <w:r w:rsidRPr="0090464B">
        <w:rPr>
          <w:rFonts w:eastAsia="標楷體"/>
          <w:b/>
        </w:rPr>
        <w:t>簽名或蓋章</w:t>
      </w:r>
      <w:r w:rsidRPr="0090464B">
        <w:rPr>
          <w:rFonts w:eastAsia="標楷體"/>
          <w:b/>
        </w:rPr>
        <w:t>)</w:t>
      </w:r>
    </w:p>
    <w:p w:rsidR="00AD077D" w:rsidRPr="00841A88" w:rsidRDefault="00AD077D" w:rsidP="00AD077D">
      <w:pPr>
        <w:snapToGrid w:val="0"/>
        <w:ind w:left="976" w:hangingChars="375" w:hanging="976"/>
        <w:jc w:val="both"/>
        <w:rPr>
          <w:rFonts w:ascii="標楷體" w:eastAsia="標楷體" w:hAnsi="標楷體" w:cs="Times New Roman"/>
          <w:b/>
          <w:bCs/>
          <w:sz w:val="26"/>
          <w:szCs w:val="26"/>
        </w:rPr>
      </w:pPr>
      <w:r w:rsidRPr="00841A88">
        <w:rPr>
          <w:rFonts w:ascii="標楷體" w:eastAsia="標楷體" w:hAnsi="標楷體" w:cs="Times New Roman" w:hint="eastAsia"/>
          <w:b/>
          <w:bCs/>
          <w:sz w:val="26"/>
          <w:szCs w:val="26"/>
        </w:rPr>
        <w:lastRenderedPageBreak/>
        <w:t>第四章  博士學位論文考試</w:t>
      </w:r>
    </w:p>
    <w:p w:rsidR="00AD077D" w:rsidRPr="00841A88" w:rsidRDefault="00AD077D" w:rsidP="00AD077D">
      <w:pPr>
        <w:snapToGrid w:val="0"/>
        <w:ind w:left="900" w:hanging="90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/>
          <w:sz w:val="26"/>
          <w:szCs w:val="26"/>
        </w:rPr>
        <w:t>第十一條</w:t>
      </w:r>
      <w:r w:rsidRPr="00841A8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41A88">
        <w:rPr>
          <w:rFonts w:ascii="Times New Roman" w:eastAsia="標楷體" w:hAnsi="Times New Roman" w:cs="Times New Roman"/>
          <w:sz w:val="26"/>
          <w:szCs w:val="26"/>
        </w:rPr>
        <w:t>學生申報博士學位論文考試前，須先符合下列條件：</w:t>
      </w:r>
    </w:p>
    <w:p w:rsidR="00AD077D" w:rsidRPr="00841A88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/>
          <w:sz w:val="26"/>
          <w:szCs w:val="26"/>
        </w:rPr>
        <w:t>一、修畢最低應修學分數。</w:t>
      </w:r>
    </w:p>
    <w:p w:rsidR="00AD077D" w:rsidRPr="00841A88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/>
          <w:sz w:val="26"/>
          <w:szCs w:val="26"/>
        </w:rPr>
        <w:t>二、通過學科考試。</w:t>
      </w:r>
    </w:p>
    <w:p w:rsidR="00AD077D" w:rsidRPr="00841A88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/>
          <w:sz w:val="26"/>
          <w:szCs w:val="26"/>
        </w:rPr>
        <w:t>三、通過博士論文計畫審查。</w:t>
      </w:r>
    </w:p>
    <w:p w:rsidR="00AD077D" w:rsidRPr="00841A88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四</w:t>
      </w:r>
      <w:r w:rsidRPr="00841A88">
        <w:rPr>
          <w:rFonts w:ascii="Times New Roman" w:eastAsia="標楷體" w:hAnsi="Times New Roman" w:cs="Times New Roman"/>
          <w:sz w:val="26"/>
          <w:szCs w:val="26"/>
        </w:rPr>
        <w:t>、通過中高級全民英文檢定或本系認定之其他同等級外語能力認證；或至國外大學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（不含大陸地區）</w:t>
      </w:r>
      <w:r w:rsidRPr="00841A88">
        <w:rPr>
          <w:rFonts w:ascii="Times New Roman" w:eastAsia="標楷體" w:hAnsi="Times New Roman" w:cs="Times New Roman"/>
          <w:sz w:val="26"/>
          <w:szCs w:val="26"/>
        </w:rPr>
        <w:t>或研究機構進修至少一學期以上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AD077D" w:rsidRPr="00782762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782762">
        <w:rPr>
          <w:rFonts w:ascii="Times New Roman" w:eastAsia="標楷體" w:hAnsi="Times New Roman" w:cs="Times New Roman" w:hint="eastAsia"/>
          <w:b/>
          <w:sz w:val="28"/>
          <w:szCs w:val="26"/>
        </w:rPr>
        <w:t>五、</w:t>
      </w:r>
      <w:r w:rsidRPr="00782762">
        <w:rPr>
          <w:rFonts w:ascii="Times New Roman" w:eastAsia="標楷體" w:hAnsi="Times New Roman" w:cs="Times New Roman"/>
          <w:b/>
          <w:sz w:val="28"/>
          <w:szCs w:val="26"/>
        </w:rPr>
        <w:t>個人論作兩篇</w:t>
      </w:r>
      <w:r w:rsidRPr="00782762">
        <w:rPr>
          <w:rFonts w:ascii="Times New Roman" w:eastAsia="標楷體" w:hAnsi="Times New Roman" w:cs="Times New Roman" w:hint="eastAsia"/>
          <w:b/>
          <w:sz w:val="28"/>
          <w:szCs w:val="26"/>
        </w:rPr>
        <w:t>。</w:t>
      </w:r>
    </w:p>
    <w:p w:rsidR="00AD077D" w:rsidRPr="00782762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782762">
        <w:rPr>
          <w:rFonts w:ascii="Times New Roman" w:eastAsia="標楷體" w:hAnsi="Times New Roman" w:cs="Times New Roman" w:hint="eastAsia"/>
          <w:sz w:val="28"/>
          <w:szCs w:val="26"/>
        </w:rPr>
        <w:t>六、以第一或第二發表人之身分於國內學術研討會發表論文三次，或國外（不含大陸地區）學術研討會中發表論文一次。</w:t>
      </w:r>
    </w:p>
    <w:p w:rsidR="00AD077D" w:rsidRPr="00841A88" w:rsidRDefault="00AD077D" w:rsidP="00AD077D">
      <w:pPr>
        <w:snapToGrid w:val="0"/>
        <w:ind w:left="1843" w:hanging="569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七、須完成學術研究倫理教育。</w:t>
      </w:r>
    </w:p>
    <w:p w:rsidR="00AD077D" w:rsidRPr="00782762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782762">
        <w:rPr>
          <w:rFonts w:ascii="Times New Roman" w:eastAsia="標楷體" w:hAnsi="Times New Roman" w:cs="Times New Roman" w:hint="eastAsia"/>
          <w:b/>
          <w:sz w:val="26"/>
          <w:szCs w:val="26"/>
        </w:rPr>
        <w:t>前項第二款通過學科考試之規定，</w:t>
      </w:r>
      <w:r w:rsidRPr="00782762">
        <w:rPr>
          <w:rFonts w:ascii="Times New Roman" w:eastAsia="標楷體" w:hAnsi="Times New Roman" w:cs="Times New Roman"/>
          <w:b/>
          <w:sz w:val="26"/>
          <w:szCs w:val="26"/>
        </w:rPr>
        <w:t>得以專門學術論著的發表申請抵免；指</w:t>
      </w:r>
      <w:r w:rsidRPr="00782762"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782762">
        <w:rPr>
          <w:rFonts w:ascii="Times New Roman" w:eastAsia="標楷體" w:hAnsi="Times New Roman" w:cs="Times New Roman"/>
          <w:b/>
          <w:sz w:val="26"/>
          <w:szCs w:val="26"/>
        </w:rPr>
        <w:t>學生入學後，發表刊載於本系認可具有審稿制度之學術性期刊合計三篇，其中至少須有合計一篇為</w:t>
      </w:r>
      <w:r w:rsidRPr="00782762">
        <w:rPr>
          <w:rFonts w:ascii="Times New Roman" w:eastAsia="標楷體" w:hAnsi="Times New Roman" w:cs="Times New Roman"/>
          <w:b/>
          <w:sz w:val="26"/>
          <w:szCs w:val="26"/>
        </w:rPr>
        <w:t>SSCI</w:t>
      </w:r>
      <w:r w:rsidRPr="00782762">
        <w:rPr>
          <w:rFonts w:ascii="Times New Roman" w:eastAsia="標楷體" w:hAnsi="Times New Roman" w:cs="Times New Roman"/>
          <w:b/>
          <w:sz w:val="26"/>
          <w:szCs w:val="26"/>
        </w:rPr>
        <w:t>或</w:t>
      </w:r>
      <w:r w:rsidRPr="00782762">
        <w:rPr>
          <w:rFonts w:ascii="Times New Roman" w:eastAsia="標楷體" w:hAnsi="Times New Roman" w:cs="Times New Roman"/>
          <w:b/>
          <w:sz w:val="26"/>
          <w:szCs w:val="26"/>
        </w:rPr>
        <w:t>TSSCI</w:t>
      </w:r>
      <w:r w:rsidRPr="00782762">
        <w:rPr>
          <w:rFonts w:ascii="Times New Roman" w:eastAsia="標楷體" w:hAnsi="Times New Roman" w:cs="Times New Roman"/>
          <w:b/>
          <w:sz w:val="26"/>
          <w:szCs w:val="26"/>
        </w:rPr>
        <w:t>的期刊論文；合著論文按合著人數之比例計算。</w:t>
      </w:r>
    </w:p>
    <w:p w:rsidR="00AD077D" w:rsidRPr="00841A88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第一項第四款</w:t>
      </w:r>
      <w:r w:rsidRPr="00841A88">
        <w:rPr>
          <w:rFonts w:ascii="Times New Roman" w:eastAsia="標楷體" w:hAnsi="Times New Roman" w:cs="Times New Roman"/>
          <w:sz w:val="26"/>
          <w:szCs w:val="26"/>
        </w:rPr>
        <w:t>通過中高</w:t>
      </w:r>
      <w:bookmarkStart w:id="0" w:name="_GoBack"/>
      <w:bookmarkEnd w:id="0"/>
      <w:r w:rsidRPr="00841A88">
        <w:rPr>
          <w:rFonts w:ascii="Times New Roman" w:eastAsia="標楷體" w:hAnsi="Times New Roman" w:cs="Times New Roman"/>
          <w:sz w:val="26"/>
          <w:szCs w:val="26"/>
        </w:rPr>
        <w:t>級全民英文檢定或本系認定之其他同等級外語能力認證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，以行政院</w:t>
      </w:r>
      <w:r w:rsidRPr="00841A88">
        <w:rPr>
          <w:rFonts w:ascii="Times New Roman" w:eastAsia="標楷體" w:hAnsi="Times New Roman" w:cs="Times New Roman"/>
          <w:sz w:val="26"/>
          <w:szCs w:val="26"/>
        </w:rPr>
        <w:t>公務人員英語檢測陞任評分計分標準對照表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為參照原則。</w:t>
      </w:r>
      <w:r w:rsidRPr="00841A88">
        <w:rPr>
          <w:rFonts w:ascii="Times New Roman" w:eastAsia="標楷體" w:hAnsi="Times New Roman" w:cs="Times New Roman"/>
          <w:sz w:val="26"/>
          <w:szCs w:val="26"/>
        </w:rPr>
        <w:t>以赴國外進修申請抵免者，須事先獲本系學術發展委員會同意，並經學術發展委員會事後審查通過。</w:t>
      </w:r>
    </w:p>
    <w:p w:rsidR="00AD077D" w:rsidRPr="00AD077D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b/>
          <w:sz w:val="28"/>
          <w:szCs w:val="26"/>
        </w:rPr>
      </w:pP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第一項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第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五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款之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個人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論作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兩篇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，係指於入學後刊載於具有審稿制度之刊物。合著論作按合著人數之比例計算。個人著作如於考試前兩週仍無法刊登，則須繳交「允刊證明」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；唯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已申請抵免學科考之論文不得</w:t>
      </w:r>
      <w:r w:rsidRPr="00AD077D">
        <w:rPr>
          <w:rFonts w:ascii="Times New Roman" w:eastAsia="標楷體" w:hAnsi="Times New Roman" w:cs="Times New Roman" w:hint="eastAsia"/>
          <w:b/>
          <w:sz w:val="28"/>
          <w:szCs w:val="26"/>
        </w:rPr>
        <w:t>再</w:t>
      </w:r>
      <w:r w:rsidRPr="00AD077D">
        <w:rPr>
          <w:rFonts w:ascii="Times New Roman" w:eastAsia="標楷體" w:hAnsi="Times New Roman" w:cs="Times New Roman"/>
          <w:b/>
          <w:sz w:val="28"/>
          <w:szCs w:val="26"/>
        </w:rPr>
        <w:t>計入。</w:t>
      </w:r>
    </w:p>
    <w:p w:rsidR="00AD077D" w:rsidRPr="00841A88" w:rsidRDefault="00AD077D" w:rsidP="00AD077D">
      <w:pPr>
        <w:snapToGrid w:val="0"/>
        <w:ind w:left="1276" w:hanging="2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第一項第七款係指</w:t>
      </w:r>
      <w:r w:rsidRPr="00841A88">
        <w:rPr>
          <w:rFonts w:ascii="Times New Roman" w:eastAsia="標楷體" w:hAnsi="Times New Roman" w:cs="Times New Roman"/>
          <w:sz w:val="26"/>
          <w:szCs w:val="26"/>
        </w:rPr>
        <w:t>博士班學生於通過博士學位候選人資格考核後，</w:t>
      </w:r>
      <w:r w:rsidRPr="00841A88">
        <w:rPr>
          <w:rFonts w:ascii="Times New Roman" w:eastAsia="標楷體" w:hAnsi="Times New Roman" w:cs="Times New Roman" w:hint="eastAsia"/>
          <w:sz w:val="26"/>
          <w:szCs w:val="26"/>
        </w:rPr>
        <w:t>應</w:t>
      </w:r>
      <w:r w:rsidRPr="00841A88">
        <w:rPr>
          <w:rFonts w:ascii="Times New Roman" w:eastAsia="標楷體" w:hAnsi="Times New Roman" w:cs="Times New Roman"/>
          <w:sz w:val="26"/>
          <w:szCs w:val="26"/>
        </w:rPr>
        <w:t>符合「國立臺北大學學術研究倫理教育實施辦法」相關規定。</w:t>
      </w:r>
    </w:p>
    <w:p w:rsidR="006F6A55" w:rsidRDefault="006F6A55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tbl>
      <w:tblPr>
        <w:tblStyle w:val="a3"/>
        <w:tblpPr w:leftFromText="180" w:rightFromText="180" w:horzAnchor="margin" w:tblpY="1470"/>
        <w:tblW w:w="0" w:type="auto"/>
        <w:tblLook w:val="04A0" w:firstRow="1" w:lastRow="0" w:firstColumn="1" w:lastColumn="0" w:noHBand="0" w:noVBand="1"/>
      </w:tblPr>
      <w:tblGrid>
        <w:gridCol w:w="1977"/>
        <w:gridCol w:w="567"/>
        <w:gridCol w:w="2588"/>
        <w:gridCol w:w="1526"/>
        <w:gridCol w:w="1638"/>
      </w:tblGrid>
      <w:tr w:rsidR="006F6A55" w:rsidTr="006F6A55">
        <w:trPr>
          <w:trHeight w:val="1127"/>
        </w:trPr>
        <w:tc>
          <w:tcPr>
            <w:tcW w:w="8296" w:type="dxa"/>
            <w:gridSpan w:val="5"/>
            <w:vAlign w:val="center"/>
          </w:tcPr>
          <w:p w:rsidR="006F6A55" w:rsidRPr="006F6A55" w:rsidRDefault="006F6A55" w:rsidP="006F6A55">
            <w:pPr>
              <w:adjustRightInd w:val="0"/>
              <w:snapToGrid w:val="0"/>
              <w:jc w:val="center"/>
              <w:rPr>
                <w:rFonts w:ascii="華康儷楷書" w:eastAsia="華康儷楷書" w:hAnsi="標楷體"/>
                <w:color w:val="002060"/>
                <w:sz w:val="36"/>
              </w:rPr>
            </w:pPr>
            <w:r w:rsidRPr="006F6A55">
              <w:rPr>
                <w:rFonts w:ascii="華康儷楷書" w:eastAsia="華康儷楷書" w:hAnsi="標楷體" w:hint="eastAsia"/>
                <w:color w:val="002060"/>
                <w:sz w:val="36"/>
              </w:rPr>
              <w:lastRenderedPageBreak/>
              <w:t>國立臺北大學公共行政暨政策學系</w:t>
            </w:r>
          </w:p>
          <w:p w:rsidR="006F6A55" w:rsidRPr="006F6A55" w:rsidRDefault="006F6A55" w:rsidP="006F6A55">
            <w:pPr>
              <w:adjustRightInd w:val="0"/>
              <w:snapToGrid w:val="0"/>
              <w:jc w:val="center"/>
              <w:rPr>
                <w:rFonts w:ascii="華康儷楷書" w:eastAsia="華康儷楷書" w:hAnsi="標楷體"/>
                <w:color w:val="002060"/>
                <w:sz w:val="32"/>
              </w:rPr>
            </w:pPr>
            <w:r w:rsidRPr="006F6A55">
              <w:rPr>
                <w:rFonts w:ascii="華康儷楷書" w:eastAsia="華康儷楷書" w:hAnsi="標楷體" w:hint="eastAsia"/>
                <w:color w:val="002060"/>
                <w:sz w:val="36"/>
              </w:rPr>
              <w:t>博士生著作合著人證明</w:t>
            </w:r>
          </w:p>
        </w:tc>
      </w:tr>
      <w:tr w:rsidR="006F6A55" w:rsidTr="006F6A55">
        <w:tc>
          <w:tcPr>
            <w:tcW w:w="1977" w:type="dxa"/>
            <w:vAlign w:val="center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A55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6319" w:type="dxa"/>
            <w:gridSpan w:val="4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2385"/>
        </w:trPr>
        <w:tc>
          <w:tcPr>
            <w:tcW w:w="1977" w:type="dxa"/>
            <w:vAlign w:val="center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著作名稱</w:t>
            </w:r>
          </w:p>
        </w:tc>
        <w:tc>
          <w:tcPr>
            <w:tcW w:w="6319" w:type="dxa"/>
            <w:gridSpan w:val="4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728"/>
        </w:trPr>
        <w:tc>
          <w:tcPr>
            <w:tcW w:w="1977" w:type="dxa"/>
            <w:vMerge w:val="restart"/>
            <w:vAlign w:val="center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合著人簽名</w:t>
            </w:r>
          </w:p>
        </w:tc>
        <w:tc>
          <w:tcPr>
            <w:tcW w:w="567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58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合著比例</w:t>
            </w:r>
          </w:p>
        </w:tc>
        <w:tc>
          <w:tcPr>
            <w:tcW w:w="163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727"/>
        </w:trPr>
        <w:tc>
          <w:tcPr>
            <w:tcW w:w="1977" w:type="dxa"/>
            <w:vMerge/>
          </w:tcPr>
          <w:p w:rsid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258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A55">
              <w:rPr>
                <w:rFonts w:ascii="標楷體" w:eastAsia="標楷體" w:hAnsi="標楷體"/>
                <w:sz w:val="32"/>
                <w:szCs w:val="32"/>
              </w:rPr>
              <w:t>合著比例</w:t>
            </w:r>
          </w:p>
        </w:tc>
        <w:tc>
          <w:tcPr>
            <w:tcW w:w="163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727"/>
        </w:trPr>
        <w:tc>
          <w:tcPr>
            <w:tcW w:w="1977" w:type="dxa"/>
            <w:vMerge/>
          </w:tcPr>
          <w:p w:rsid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</w:tcPr>
          <w:p w:rsid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58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26" w:type="dxa"/>
          </w:tcPr>
          <w:p w:rsid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6A55">
              <w:rPr>
                <w:rFonts w:ascii="標楷體" w:eastAsia="標楷體" w:hAnsi="標楷體"/>
                <w:sz w:val="32"/>
                <w:szCs w:val="32"/>
              </w:rPr>
              <w:t>合著比例</w:t>
            </w:r>
          </w:p>
        </w:tc>
        <w:tc>
          <w:tcPr>
            <w:tcW w:w="1638" w:type="dxa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6A55" w:rsidTr="006F6A55">
        <w:trPr>
          <w:trHeight w:val="727"/>
        </w:trPr>
        <w:tc>
          <w:tcPr>
            <w:tcW w:w="8296" w:type="dxa"/>
            <w:gridSpan w:val="5"/>
          </w:tcPr>
          <w:p w:rsidR="006F6A55" w:rsidRPr="006F6A55" w:rsidRDefault="006F6A55" w:rsidP="006F6A5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  年   月   日</w:t>
            </w:r>
          </w:p>
        </w:tc>
      </w:tr>
    </w:tbl>
    <w:p w:rsidR="00AD077D" w:rsidRPr="006F6A55" w:rsidRDefault="00AD077D" w:rsidP="00F70326">
      <w:pPr>
        <w:ind w:firstLineChars="200" w:firstLine="400"/>
        <w:jc w:val="center"/>
        <w:rPr>
          <w:rFonts w:ascii="標楷體" w:eastAsia="標楷體" w:hAnsi="標楷體"/>
          <w:sz w:val="20"/>
        </w:rPr>
      </w:pPr>
    </w:p>
    <w:sectPr w:rsidR="00AD077D" w:rsidRPr="006F6A55" w:rsidSect="00782762">
      <w:pgSz w:w="11906" w:h="16838"/>
      <w:pgMar w:top="567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87" w:rsidRDefault="00083487" w:rsidP="009D266B">
      <w:r>
        <w:separator/>
      </w:r>
    </w:p>
  </w:endnote>
  <w:endnote w:type="continuationSeparator" w:id="0">
    <w:p w:rsidR="00083487" w:rsidRDefault="00083487" w:rsidP="009D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altName w:val="微軟正黑體"/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altName w:val="Microsoft JhengHei UI"/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87" w:rsidRDefault="00083487" w:rsidP="009D266B">
      <w:r>
        <w:separator/>
      </w:r>
    </w:p>
  </w:footnote>
  <w:footnote w:type="continuationSeparator" w:id="0">
    <w:p w:rsidR="00083487" w:rsidRDefault="00083487" w:rsidP="009D2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68"/>
    <w:rsid w:val="00083487"/>
    <w:rsid w:val="000C62F4"/>
    <w:rsid w:val="000C6FEE"/>
    <w:rsid w:val="000D4B04"/>
    <w:rsid w:val="000D573F"/>
    <w:rsid w:val="002C2AB4"/>
    <w:rsid w:val="002E2468"/>
    <w:rsid w:val="00390D85"/>
    <w:rsid w:val="003F3227"/>
    <w:rsid w:val="00491240"/>
    <w:rsid w:val="005610E5"/>
    <w:rsid w:val="00604C47"/>
    <w:rsid w:val="006F6A55"/>
    <w:rsid w:val="007303EA"/>
    <w:rsid w:val="00782762"/>
    <w:rsid w:val="0089160D"/>
    <w:rsid w:val="00961C71"/>
    <w:rsid w:val="009D266B"/>
    <w:rsid w:val="00AD077D"/>
    <w:rsid w:val="00B81D89"/>
    <w:rsid w:val="00BB014F"/>
    <w:rsid w:val="00C92A77"/>
    <w:rsid w:val="00F7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223A7"/>
  <w15:chartTrackingRefBased/>
  <w15:docId w15:val="{1735D56E-5F5A-4558-9954-8A62B822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26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26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26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CYL</cp:lastModifiedBy>
  <cp:revision>3</cp:revision>
  <dcterms:created xsi:type="dcterms:W3CDTF">2019-07-03T07:19:00Z</dcterms:created>
  <dcterms:modified xsi:type="dcterms:W3CDTF">2019-07-03T07:25:00Z</dcterms:modified>
</cp:coreProperties>
</file>